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9E" w:rsidRPr="003A112C" w:rsidRDefault="0001099E" w:rsidP="00177E4E">
      <w:pPr>
        <w:tabs>
          <w:tab w:val="left" w:pos="6440"/>
        </w:tabs>
        <w:jc w:val="center"/>
        <w:rPr>
          <w:sz w:val="28"/>
          <w:szCs w:val="28"/>
        </w:rPr>
      </w:pPr>
      <w:r w:rsidRPr="003A112C">
        <w:rPr>
          <w:sz w:val="28"/>
          <w:szCs w:val="28"/>
        </w:rPr>
        <w:t xml:space="preserve">Уважаемые акционеры!  </w:t>
      </w:r>
    </w:p>
    <w:p w:rsidR="0001099E" w:rsidRPr="003A112C" w:rsidRDefault="0001099E" w:rsidP="008540C1">
      <w:pPr>
        <w:tabs>
          <w:tab w:val="left" w:pos="6440"/>
        </w:tabs>
        <w:jc w:val="both"/>
        <w:rPr>
          <w:sz w:val="28"/>
          <w:szCs w:val="28"/>
        </w:rPr>
      </w:pPr>
    </w:p>
    <w:p w:rsidR="0001099E" w:rsidRPr="003A112C" w:rsidRDefault="0001099E" w:rsidP="008540C1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     Открытое акционерное общество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 (далее – Общество),</w:t>
      </w:r>
      <w:r w:rsidR="008540C1" w:rsidRPr="003A112C">
        <w:rPr>
          <w:sz w:val="28"/>
          <w:szCs w:val="28"/>
        </w:rPr>
        <w:t xml:space="preserve"> </w:t>
      </w:r>
      <w:r w:rsidRPr="003A112C">
        <w:rPr>
          <w:sz w:val="28"/>
          <w:szCs w:val="28"/>
        </w:rPr>
        <w:t xml:space="preserve">расположенное по адресу: </w:t>
      </w:r>
      <w:proofErr w:type="gramStart"/>
      <w:r w:rsidRPr="003A112C">
        <w:rPr>
          <w:sz w:val="28"/>
          <w:szCs w:val="28"/>
        </w:rPr>
        <w:t>Брестская</w:t>
      </w:r>
      <w:proofErr w:type="gramEnd"/>
      <w:r w:rsidRPr="003A112C">
        <w:rPr>
          <w:sz w:val="28"/>
          <w:szCs w:val="28"/>
        </w:rPr>
        <w:t xml:space="preserve"> обл., г. Барановичи, ул. Комсомольская, 89, доводит до Вашего сведения решения, принятые 2</w:t>
      </w:r>
      <w:r w:rsidR="00093E51">
        <w:rPr>
          <w:sz w:val="28"/>
          <w:szCs w:val="28"/>
        </w:rPr>
        <w:t>7</w:t>
      </w:r>
      <w:r w:rsidRPr="003A112C">
        <w:rPr>
          <w:sz w:val="28"/>
          <w:szCs w:val="28"/>
        </w:rPr>
        <w:t xml:space="preserve"> марта 202</w:t>
      </w:r>
      <w:r w:rsidR="00BE4475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года годовым общим собранием акционеров Общества:</w:t>
      </w:r>
    </w:p>
    <w:p w:rsidR="00FB1670" w:rsidRPr="003A112C" w:rsidRDefault="00FB1670" w:rsidP="008540C1">
      <w:pPr>
        <w:tabs>
          <w:tab w:val="left" w:pos="6440"/>
        </w:tabs>
        <w:jc w:val="both"/>
        <w:rPr>
          <w:sz w:val="28"/>
          <w:szCs w:val="28"/>
        </w:rPr>
      </w:pPr>
    </w:p>
    <w:p w:rsidR="0001099E" w:rsidRDefault="0001099E" w:rsidP="008540C1">
      <w:pPr>
        <w:jc w:val="both"/>
        <w:rPr>
          <w:b/>
          <w:sz w:val="28"/>
          <w:szCs w:val="28"/>
        </w:rPr>
      </w:pPr>
      <w:r w:rsidRPr="003A112C">
        <w:rPr>
          <w:b/>
          <w:sz w:val="28"/>
          <w:szCs w:val="28"/>
        </w:rPr>
        <w:t xml:space="preserve">ПОВЕСТКА ДНЯ: </w:t>
      </w:r>
    </w:p>
    <w:p w:rsidR="003A112C" w:rsidRDefault="003A112C" w:rsidP="008540C1">
      <w:pPr>
        <w:jc w:val="both"/>
        <w:rPr>
          <w:b/>
          <w:sz w:val="28"/>
          <w:szCs w:val="28"/>
        </w:rPr>
      </w:pP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1. Итоги финансово-хозяйственной деятельности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и основные направления деятельности Общества в 202</w:t>
      </w:r>
      <w:r w:rsidR="00BE4475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году.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2. </w:t>
      </w:r>
      <w:r w:rsidR="003A112C" w:rsidRPr="003A112C">
        <w:rPr>
          <w:sz w:val="28"/>
          <w:szCs w:val="28"/>
        </w:rPr>
        <w:t xml:space="preserve"> </w:t>
      </w:r>
      <w:r w:rsidRPr="003A112C">
        <w:rPr>
          <w:sz w:val="28"/>
          <w:szCs w:val="28"/>
        </w:rPr>
        <w:t>Проделанная работа Совета директоров Общества в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году. </w:t>
      </w:r>
    </w:p>
    <w:p w:rsidR="00177E4E" w:rsidRPr="003A112C" w:rsidRDefault="00177E4E" w:rsidP="00177E4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3. Заключение аудитора по результатам проверки финансово-хозяйственной деятельности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год. Об утверждении заключения ревизора по результатам проверки финансово-хозяйственной деятельности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4. Утверждение годовой бухгалтерской (финансовой) отчётности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5.  О распределении  прибыли (убытков) Общества.</w:t>
      </w:r>
    </w:p>
    <w:p w:rsidR="00177E4E" w:rsidRPr="003A112C" w:rsidRDefault="00177E4E" w:rsidP="00177E4E">
      <w:pPr>
        <w:tabs>
          <w:tab w:val="left" w:pos="567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6. Утверждение порядка распределения и использования прибыли, остающейся в распоряжении Общества на 202</w:t>
      </w:r>
      <w:r w:rsidR="00BE4475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 и на первый квартал 202</w:t>
      </w:r>
      <w:r w:rsidR="00BE4475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года.</w:t>
      </w:r>
    </w:p>
    <w:p w:rsidR="00177E4E" w:rsidRPr="003A112C" w:rsidRDefault="00177E4E" w:rsidP="00177E4E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7. Избрание членов Совета директоров и ревиз</w:t>
      </w:r>
      <w:r w:rsidR="00BE4475"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>.</w:t>
      </w:r>
    </w:p>
    <w:p w:rsidR="00177E4E" w:rsidRPr="003A112C" w:rsidRDefault="00177E4E" w:rsidP="00177E4E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8. О материальном вознаграждении членов Совета директоров и ревизора.</w:t>
      </w:r>
    </w:p>
    <w:p w:rsidR="00177E4E" w:rsidRPr="003A112C" w:rsidRDefault="00177E4E" w:rsidP="008540C1">
      <w:pPr>
        <w:jc w:val="both"/>
        <w:rPr>
          <w:sz w:val="28"/>
          <w:szCs w:val="28"/>
        </w:rPr>
      </w:pPr>
    </w:p>
    <w:p w:rsidR="0001099E" w:rsidRDefault="0001099E" w:rsidP="0001099E">
      <w:pPr>
        <w:tabs>
          <w:tab w:val="left" w:pos="6440"/>
        </w:tabs>
        <w:rPr>
          <w:b/>
          <w:sz w:val="28"/>
          <w:szCs w:val="28"/>
        </w:rPr>
      </w:pPr>
      <w:r w:rsidRPr="003A112C">
        <w:rPr>
          <w:b/>
          <w:sz w:val="28"/>
          <w:szCs w:val="28"/>
        </w:rPr>
        <w:t>РЕШЕНИЯ СОБРАНИЯ:</w:t>
      </w:r>
    </w:p>
    <w:p w:rsidR="003A112C" w:rsidRPr="003A112C" w:rsidRDefault="003A112C" w:rsidP="0001099E">
      <w:pPr>
        <w:tabs>
          <w:tab w:val="left" w:pos="6440"/>
        </w:tabs>
        <w:rPr>
          <w:b/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первому вопросу повестки дня: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информацию директора об итогах финансово-хозяйственной деятельности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и основные направления деятельности Общества в 202</w:t>
      </w:r>
      <w:r w:rsidR="00BE4475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году. Утвердить отчёт директора Общества о деятельности ОАО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 за 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(прилагается).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tabs>
          <w:tab w:val="left" w:pos="6440"/>
        </w:tabs>
        <w:jc w:val="both"/>
        <w:rPr>
          <w:sz w:val="28"/>
          <w:szCs w:val="28"/>
        </w:rPr>
      </w:pPr>
    </w:p>
    <w:p w:rsidR="003A112C" w:rsidRPr="003A112C" w:rsidRDefault="003A112C" w:rsidP="003A112C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второму вопросу повестки дня:</w:t>
      </w:r>
    </w:p>
    <w:p w:rsidR="003A112C" w:rsidRPr="003A112C" w:rsidRDefault="003A112C" w:rsidP="003A112C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отчёт Совета директоров Общества о проделанной работе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и утвердить решения Совета директоров Общества, принятые в период времени с </w:t>
      </w:r>
      <w:r w:rsidR="00093E51">
        <w:rPr>
          <w:sz w:val="28"/>
          <w:szCs w:val="28"/>
        </w:rPr>
        <w:t>2</w:t>
      </w:r>
      <w:r w:rsidR="00BE4475">
        <w:rPr>
          <w:sz w:val="28"/>
          <w:szCs w:val="28"/>
        </w:rPr>
        <w:t>8</w:t>
      </w:r>
      <w:r w:rsidRPr="003A112C">
        <w:rPr>
          <w:sz w:val="28"/>
          <w:szCs w:val="28"/>
        </w:rPr>
        <w:t>.03.202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года по 2</w:t>
      </w:r>
      <w:r w:rsidR="00BE4475">
        <w:rPr>
          <w:sz w:val="28"/>
          <w:szCs w:val="28"/>
        </w:rPr>
        <w:t>7</w:t>
      </w:r>
      <w:r w:rsidRPr="003A112C">
        <w:rPr>
          <w:sz w:val="28"/>
          <w:szCs w:val="28"/>
        </w:rPr>
        <w:t>.03.202</w:t>
      </w:r>
      <w:r w:rsidR="00093E51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года (прилагается).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третьему вопросу повестки дня: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заключение аудитора по результатам проверки финансово-хозяйственной деятельности 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(прилагается).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заключение ревизора по результатам проверки финансово-хозяйственной деятельности Общества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Работу ревизора в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году признать удовлетворительной.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Утвердить заключение ревизора (прилагается).     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–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lastRenderedPageBreak/>
        <w:t>По четвертому вопросу повестки дня: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Утвердить, проведение переоценки основных средств</w:t>
      </w:r>
      <w:r w:rsidR="00BE4475">
        <w:rPr>
          <w:sz w:val="28"/>
          <w:szCs w:val="28"/>
        </w:rPr>
        <w:t>:</w:t>
      </w:r>
      <w:r w:rsidRPr="003A112C">
        <w:rPr>
          <w:sz w:val="28"/>
          <w:szCs w:val="28"/>
        </w:rPr>
        <w:t xml:space="preserve"> </w:t>
      </w:r>
      <w:proofErr w:type="spellStart"/>
      <w:r w:rsidRPr="003A112C">
        <w:rPr>
          <w:sz w:val="28"/>
          <w:szCs w:val="28"/>
        </w:rPr>
        <w:t>здани</w:t>
      </w:r>
      <w:proofErr w:type="spellEnd"/>
      <w:r w:rsidR="00BE4475">
        <w:rPr>
          <w:sz w:val="28"/>
          <w:szCs w:val="28"/>
        </w:rPr>
        <w:t>,</w:t>
      </w:r>
      <w:r w:rsidRPr="003A112C">
        <w:rPr>
          <w:sz w:val="28"/>
          <w:szCs w:val="28"/>
        </w:rPr>
        <w:t xml:space="preserve"> сооружений и передаточных устройств по состоянию на 1 января 202</w:t>
      </w:r>
      <w:r w:rsidR="00BE4475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года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год. Амортизацию по объектам основных средств, используемых в </w:t>
      </w:r>
      <w:r w:rsidR="00093E51">
        <w:rPr>
          <w:sz w:val="28"/>
          <w:szCs w:val="28"/>
        </w:rPr>
        <w:t>хозяйственной</w:t>
      </w:r>
      <w:r w:rsidRPr="003A112C">
        <w:rPr>
          <w:sz w:val="28"/>
          <w:szCs w:val="28"/>
        </w:rPr>
        <w:t xml:space="preserve"> деятельности </w:t>
      </w:r>
      <w:r w:rsidR="00BE4475">
        <w:rPr>
          <w:sz w:val="28"/>
          <w:szCs w:val="28"/>
        </w:rPr>
        <w:t xml:space="preserve">на 2025 год </w:t>
      </w:r>
      <w:r w:rsidR="00BE4475" w:rsidRPr="003A112C">
        <w:rPr>
          <w:sz w:val="28"/>
          <w:szCs w:val="28"/>
        </w:rPr>
        <w:t>начислять</w:t>
      </w:r>
      <w:r w:rsidR="00BE4475">
        <w:rPr>
          <w:sz w:val="28"/>
          <w:szCs w:val="28"/>
        </w:rPr>
        <w:t xml:space="preserve"> </w:t>
      </w:r>
      <w:r w:rsidR="00093E51">
        <w:rPr>
          <w:sz w:val="28"/>
          <w:szCs w:val="28"/>
        </w:rPr>
        <w:t>частично</w:t>
      </w:r>
      <w:r w:rsidRPr="003A112C">
        <w:rPr>
          <w:sz w:val="28"/>
          <w:szCs w:val="28"/>
        </w:rPr>
        <w:t xml:space="preserve"> </w:t>
      </w:r>
      <w:r w:rsidR="00093E51">
        <w:rPr>
          <w:sz w:val="28"/>
          <w:szCs w:val="28"/>
        </w:rPr>
        <w:t>(</w:t>
      </w:r>
      <w:r w:rsidR="00BE4475">
        <w:rPr>
          <w:sz w:val="28"/>
          <w:szCs w:val="28"/>
        </w:rPr>
        <w:t>кроме</w:t>
      </w:r>
      <w:r w:rsidR="00093E51">
        <w:rPr>
          <w:sz w:val="28"/>
          <w:szCs w:val="28"/>
        </w:rPr>
        <w:t xml:space="preserve"> здани</w:t>
      </w:r>
      <w:r w:rsidR="00BE4475">
        <w:rPr>
          <w:sz w:val="28"/>
          <w:szCs w:val="28"/>
        </w:rPr>
        <w:t>й</w:t>
      </w:r>
      <w:r w:rsidR="00093E51">
        <w:rPr>
          <w:sz w:val="28"/>
          <w:szCs w:val="28"/>
        </w:rPr>
        <w:t xml:space="preserve">, </w:t>
      </w:r>
      <w:r w:rsidR="00606C98">
        <w:rPr>
          <w:sz w:val="28"/>
          <w:szCs w:val="28"/>
        </w:rPr>
        <w:t>сооружени</w:t>
      </w:r>
      <w:r w:rsidR="00BE4475">
        <w:rPr>
          <w:sz w:val="28"/>
          <w:szCs w:val="28"/>
        </w:rPr>
        <w:t xml:space="preserve">й и </w:t>
      </w:r>
      <w:r w:rsidR="00606C98">
        <w:rPr>
          <w:sz w:val="28"/>
          <w:szCs w:val="28"/>
        </w:rPr>
        <w:t xml:space="preserve"> передаточны</w:t>
      </w:r>
      <w:r w:rsidR="00BE4475">
        <w:rPr>
          <w:sz w:val="28"/>
          <w:szCs w:val="28"/>
        </w:rPr>
        <w:t>х</w:t>
      </w:r>
      <w:r w:rsidR="00606C98">
        <w:rPr>
          <w:sz w:val="28"/>
          <w:szCs w:val="28"/>
        </w:rPr>
        <w:t xml:space="preserve"> устройств)</w:t>
      </w:r>
      <w:r w:rsidRPr="003A112C">
        <w:rPr>
          <w:sz w:val="28"/>
          <w:szCs w:val="28"/>
        </w:rPr>
        <w:t>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proofErr w:type="gramStart"/>
      <w:r w:rsidRPr="003A112C">
        <w:rPr>
          <w:sz w:val="28"/>
          <w:szCs w:val="28"/>
        </w:rPr>
        <w:t>Утвердить, с учетом заключения аудитора и ревизора, годовой бухгалтерский баланс</w:t>
      </w:r>
      <w:r w:rsidR="00BE4475">
        <w:rPr>
          <w:sz w:val="28"/>
          <w:szCs w:val="28"/>
        </w:rPr>
        <w:t xml:space="preserve"> </w:t>
      </w:r>
      <w:r w:rsidR="00BE4475" w:rsidRPr="003A112C">
        <w:rPr>
          <w:sz w:val="28"/>
          <w:szCs w:val="28"/>
        </w:rPr>
        <w:t>ОАО «</w:t>
      </w:r>
      <w:proofErr w:type="spellStart"/>
      <w:r w:rsidR="00BE4475" w:rsidRPr="003A112C">
        <w:rPr>
          <w:sz w:val="28"/>
          <w:szCs w:val="28"/>
        </w:rPr>
        <w:t>Агроспецтранс</w:t>
      </w:r>
      <w:proofErr w:type="spellEnd"/>
      <w:r w:rsidR="00BE4475" w:rsidRPr="003A112C">
        <w:rPr>
          <w:sz w:val="28"/>
          <w:szCs w:val="28"/>
        </w:rPr>
        <w:t>» за 202</w:t>
      </w:r>
      <w:r w:rsidR="00BE4475">
        <w:rPr>
          <w:sz w:val="28"/>
          <w:szCs w:val="28"/>
        </w:rPr>
        <w:t>4</w:t>
      </w:r>
      <w:r w:rsidR="00BE4475" w:rsidRPr="003A112C">
        <w:rPr>
          <w:sz w:val="28"/>
          <w:szCs w:val="28"/>
        </w:rPr>
        <w:t xml:space="preserve"> год</w:t>
      </w:r>
      <w:r w:rsidR="00BE4475">
        <w:rPr>
          <w:sz w:val="28"/>
          <w:szCs w:val="28"/>
        </w:rPr>
        <w:t xml:space="preserve"> и приложения к нему (</w:t>
      </w:r>
      <w:r w:rsidRPr="003A112C">
        <w:rPr>
          <w:sz w:val="28"/>
          <w:szCs w:val="28"/>
        </w:rPr>
        <w:t>отчёт о прибылях и убытках</w:t>
      </w:r>
      <w:r w:rsidR="00BE4475">
        <w:rPr>
          <w:sz w:val="28"/>
          <w:szCs w:val="28"/>
        </w:rPr>
        <w:t>, отчёт об изменении капитала, отчёт о движении денежных средств</w:t>
      </w:r>
      <w:r w:rsidRPr="003A112C">
        <w:rPr>
          <w:sz w:val="28"/>
          <w:szCs w:val="28"/>
        </w:rPr>
        <w:t xml:space="preserve"> (прилагается).</w:t>
      </w:r>
      <w:proofErr w:type="gramEnd"/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Поручить директору Общества разместить и опубликовать годовую бухгалтерскую отчётность ОАО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 за 202</w:t>
      </w:r>
      <w:r w:rsidR="00BE4475">
        <w:rPr>
          <w:sz w:val="28"/>
          <w:szCs w:val="28"/>
        </w:rPr>
        <w:t>4</w:t>
      </w:r>
      <w:r w:rsidRPr="003A112C">
        <w:rPr>
          <w:sz w:val="28"/>
          <w:szCs w:val="28"/>
        </w:rPr>
        <w:t xml:space="preserve"> год в соответствии с требованиями законодательства Республики Беларусь. 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>По пятому вопросу повестки дня:</w:t>
      </w:r>
    </w:p>
    <w:p w:rsidR="00606C98" w:rsidRDefault="00606C98" w:rsidP="003A112C">
      <w:pPr>
        <w:jc w:val="both"/>
        <w:rPr>
          <w:sz w:val="28"/>
          <w:szCs w:val="28"/>
        </w:rPr>
      </w:pPr>
      <w:r w:rsidRPr="00606C98">
        <w:rPr>
          <w:sz w:val="28"/>
          <w:szCs w:val="28"/>
        </w:rPr>
        <w:t>Утвердить п</w:t>
      </w:r>
      <w:r>
        <w:rPr>
          <w:sz w:val="28"/>
          <w:szCs w:val="28"/>
        </w:rPr>
        <w:t xml:space="preserve">лан </w:t>
      </w:r>
      <w:r w:rsidRPr="00606C98">
        <w:rPr>
          <w:sz w:val="28"/>
          <w:szCs w:val="28"/>
        </w:rPr>
        <w:t>распределения и использования прибыли</w:t>
      </w:r>
      <w:r>
        <w:rPr>
          <w:sz w:val="28"/>
          <w:szCs w:val="28"/>
        </w:rPr>
        <w:t>, оставшейся в распоряжении предприятия (покрытие убытков) за 202</w:t>
      </w:r>
      <w:r w:rsidR="00BE4475">
        <w:rPr>
          <w:sz w:val="28"/>
          <w:szCs w:val="28"/>
        </w:rPr>
        <w:t>4</w:t>
      </w:r>
      <w:r>
        <w:rPr>
          <w:sz w:val="28"/>
          <w:szCs w:val="28"/>
        </w:rPr>
        <w:t xml:space="preserve"> год:</w:t>
      </w:r>
    </w:p>
    <w:p w:rsidR="00606C98" w:rsidRDefault="00606C98" w:rsidP="003A112C">
      <w:pPr>
        <w:jc w:val="both"/>
        <w:rPr>
          <w:sz w:val="28"/>
          <w:szCs w:val="28"/>
        </w:rPr>
      </w:pPr>
      <w:r>
        <w:rPr>
          <w:sz w:val="28"/>
          <w:szCs w:val="28"/>
        </w:rPr>
        <w:t>- фонд накопления – 100 %</w:t>
      </w:r>
    </w:p>
    <w:p w:rsidR="00606C98" w:rsidRDefault="00606C98" w:rsidP="003A112C">
      <w:pPr>
        <w:jc w:val="both"/>
        <w:rPr>
          <w:sz w:val="28"/>
          <w:szCs w:val="28"/>
        </w:rPr>
      </w:pPr>
      <w:r>
        <w:rPr>
          <w:sz w:val="28"/>
          <w:szCs w:val="28"/>
        </w:rPr>
        <w:t>- фонд дивидендов – 0 %</w:t>
      </w: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>Дивиденды за 202</w:t>
      </w:r>
      <w:r w:rsidR="00BE4475">
        <w:rPr>
          <w:sz w:val="28"/>
          <w:szCs w:val="28"/>
        </w:rPr>
        <w:t>4</w:t>
      </w:r>
      <w:r w:rsidRPr="006A1E48">
        <w:rPr>
          <w:sz w:val="28"/>
          <w:szCs w:val="28"/>
        </w:rPr>
        <w:t xml:space="preserve"> год не начислять и не выплачивать.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 xml:space="preserve">По шестому вопросу повестки дня: </w:t>
      </w:r>
    </w:p>
    <w:p w:rsidR="00C62A66" w:rsidRPr="00C62A66" w:rsidRDefault="00803C0B" w:rsidP="00C62A66">
      <w:pPr>
        <w:jc w:val="both"/>
        <w:rPr>
          <w:sz w:val="28"/>
          <w:szCs w:val="28"/>
        </w:rPr>
      </w:pPr>
      <w:r w:rsidRPr="00803C0B">
        <w:rPr>
          <w:sz w:val="28"/>
          <w:szCs w:val="28"/>
        </w:rPr>
        <w:t xml:space="preserve">Утвердить </w:t>
      </w:r>
      <w:r w:rsidR="00C62A66">
        <w:rPr>
          <w:sz w:val="28"/>
          <w:szCs w:val="28"/>
        </w:rPr>
        <w:t xml:space="preserve">следующий </w:t>
      </w:r>
      <w:r w:rsidRPr="00803C0B">
        <w:rPr>
          <w:sz w:val="28"/>
          <w:szCs w:val="28"/>
        </w:rPr>
        <w:t xml:space="preserve">порядок распределения и использования прибыли, остающейся в распоряжении </w:t>
      </w:r>
      <w:r w:rsidR="00C62A66">
        <w:rPr>
          <w:sz w:val="28"/>
          <w:szCs w:val="28"/>
        </w:rPr>
        <w:t>Общества</w:t>
      </w:r>
      <w:r w:rsidRPr="00803C0B">
        <w:rPr>
          <w:sz w:val="28"/>
          <w:szCs w:val="28"/>
        </w:rPr>
        <w:t xml:space="preserve"> на 202</w:t>
      </w:r>
      <w:r w:rsidR="00BE4475">
        <w:rPr>
          <w:sz w:val="28"/>
          <w:szCs w:val="28"/>
        </w:rPr>
        <w:t>5</w:t>
      </w:r>
      <w:r w:rsidRPr="00803C0B">
        <w:rPr>
          <w:sz w:val="28"/>
          <w:szCs w:val="28"/>
        </w:rPr>
        <w:t xml:space="preserve"> год и первый квартал 202</w:t>
      </w:r>
      <w:r w:rsidR="00BE4475">
        <w:rPr>
          <w:sz w:val="28"/>
          <w:szCs w:val="28"/>
        </w:rPr>
        <w:t>6</w:t>
      </w:r>
      <w:r w:rsidRPr="00803C0B">
        <w:rPr>
          <w:sz w:val="28"/>
          <w:szCs w:val="28"/>
        </w:rPr>
        <w:t xml:space="preserve"> года</w:t>
      </w:r>
      <w:r w:rsidR="00C62A66">
        <w:rPr>
          <w:sz w:val="28"/>
          <w:szCs w:val="28"/>
        </w:rPr>
        <w:t>:</w:t>
      </w:r>
      <w:r w:rsidRPr="00803C0B">
        <w:rPr>
          <w:sz w:val="28"/>
          <w:szCs w:val="28"/>
        </w:rPr>
        <w:t xml:space="preserve"> </w:t>
      </w:r>
      <w:r w:rsidR="00C62A66" w:rsidRPr="00C62A66">
        <w:rPr>
          <w:sz w:val="28"/>
          <w:szCs w:val="28"/>
        </w:rPr>
        <w:t>- фонд накопления – 100 %</w:t>
      </w:r>
    </w:p>
    <w:p w:rsidR="00803C0B" w:rsidRDefault="00C62A66" w:rsidP="00C62A66">
      <w:pPr>
        <w:jc w:val="both"/>
        <w:rPr>
          <w:sz w:val="28"/>
          <w:szCs w:val="28"/>
        </w:rPr>
      </w:pPr>
      <w:r w:rsidRPr="00C62A66">
        <w:rPr>
          <w:sz w:val="28"/>
          <w:szCs w:val="28"/>
        </w:rPr>
        <w:t>- фонд дивидендов – 0 %</w:t>
      </w:r>
    </w:p>
    <w:p w:rsidR="00C62A66" w:rsidRDefault="00C62A66" w:rsidP="003A112C">
      <w:pPr>
        <w:rPr>
          <w:sz w:val="28"/>
          <w:szCs w:val="28"/>
        </w:rPr>
      </w:pPr>
      <w:r>
        <w:rPr>
          <w:sz w:val="28"/>
          <w:szCs w:val="28"/>
        </w:rPr>
        <w:t>Утвердить распределение прибыли, оставшейся в распоряжении Общества в 2025 году, производить один раз на конец отчётного года.</w:t>
      </w:r>
    </w:p>
    <w:p w:rsidR="003A112C" w:rsidRPr="006A1E48" w:rsidRDefault="003A112C" w:rsidP="003A112C">
      <w:pPr>
        <w:rPr>
          <w:sz w:val="28"/>
          <w:szCs w:val="28"/>
        </w:rPr>
      </w:pPr>
      <w:r w:rsidRPr="006A1E48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По седьмому вопросу повестки дня: </w:t>
      </w:r>
    </w:p>
    <w:p w:rsidR="00BD5B62" w:rsidRDefault="006A1E48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Утвердить </w:t>
      </w:r>
      <w:r w:rsidR="003A112C" w:rsidRPr="003A112C">
        <w:rPr>
          <w:sz w:val="28"/>
          <w:szCs w:val="28"/>
        </w:rPr>
        <w:t>состав Совета директоров Общества</w:t>
      </w:r>
      <w:r>
        <w:rPr>
          <w:sz w:val="28"/>
          <w:szCs w:val="28"/>
        </w:rPr>
        <w:t xml:space="preserve"> в </w:t>
      </w:r>
      <w:r w:rsidR="00BD5B62" w:rsidRPr="003A112C">
        <w:rPr>
          <w:sz w:val="28"/>
          <w:szCs w:val="28"/>
        </w:rPr>
        <w:t xml:space="preserve">количестве </w:t>
      </w:r>
      <w:r w:rsidR="003A112C" w:rsidRPr="003A112C">
        <w:rPr>
          <w:sz w:val="28"/>
          <w:szCs w:val="28"/>
        </w:rPr>
        <w:t>3 человека</w:t>
      </w:r>
      <w:r>
        <w:rPr>
          <w:sz w:val="28"/>
          <w:szCs w:val="28"/>
        </w:rPr>
        <w:t>,</w:t>
      </w:r>
      <w:r w:rsidR="003A112C" w:rsidRPr="003A112C">
        <w:rPr>
          <w:sz w:val="28"/>
          <w:szCs w:val="28"/>
        </w:rPr>
        <w:t xml:space="preserve"> </w:t>
      </w:r>
      <w:r w:rsidR="00BD5B62">
        <w:rPr>
          <w:sz w:val="28"/>
          <w:szCs w:val="28"/>
        </w:rPr>
        <w:t>согласно прилагаемому списку</w:t>
      </w:r>
      <w:r>
        <w:rPr>
          <w:sz w:val="28"/>
          <w:szCs w:val="28"/>
        </w:rPr>
        <w:t>.</w:t>
      </w:r>
    </w:p>
    <w:p w:rsidR="003A112C" w:rsidRPr="003A112C" w:rsidRDefault="003A112C" w:rsidP="003A112C">
      <w:pPr>
        <w:pStyle w:val="a3"/>
        <w:tabs>
          <w:tab w:val="left" w:pos="6440"/>
        </w:tabs>
        <w:ind w:left="0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tabs>
          <w:tab w:val="left" w:pos="6440"/>
        </w:tabs>
        <w:rPr>
          <w:sz w:val="28"/>
          <w:szCs w:val="28"/>
        </w:rPr>
      </w:pPr>
      <w:r w:rsidRPr="003A112C">
        <w:rPr>
          <w:sz w:val="28"/>
          <w:szCs w:val="28"/>
        </w:rPr>
        <w:t>Утвердить ревизионн</w:t>
      </w:r>
      <w:r w:rsidR="006A1E48">
        <w:rPr>
          <w:sz w:val="28"/>
          <w:szCs w:val="28"/>
        </w:rPr>
        <w:t>ую</w:t>
      </w:r>
      <w:r w:rsidRPr="003A112C">
        <w:rPr>
          <w:sz w:val="28"/>
          <w:szCs w:val="28"/>
        </w:rPr>
        <w:t xml:space="preserve"> комисси</w:t>
      </w:r>
      <w:r w:rsidR="006A1E48">
        <w:rPr>
          <w:sz w:val="28"/>
          <w:szCs w:val="28"/>
        </w:rPr>
        <w:t>ю</w:t>
      </w:r>
      <w:r w:rsidRPr="003A112C">
        <w:rPr>
          <w:sz w:val="28"/>
          <w:szCs w:val="28"/>
        </w:rPr>
        <w:t xml:space="preserve"> Общества </w:t>
      </w:r>
      <w:r w:rsidR="006A1E48">
        <w:rPr>
          <w:sz w:val="28"/>
          <w:szCs w:val="28"/>
        </w:rPr>
        <w:t xml:space="preserve">в </w:t>
      </w:r>
      <w:r w:rsidR="006A1E48" w:rsidRPr="003A112C">
        <w:rPr>
          <w:sz w:val="28"/>
          <w:szCs w:val="28"/>
        </w:rPr>
        <w:t>количестве</w:t>
      </w:r>
      <w:r w:rsidRPr="003A112C">
        <w:rPr>
          <w:sz w:val="28"/>
          <w:szCs w:val="28"/>
        </w:rPr>
        <w:t xml:space="preserve"> </w:t>
      </w:r>
      <w:r w:rsidR="00C62A66">
        <w:rPr>
          <w:sz w:val="28"/>
          <w:szCs w:val="28"/>
        </w:rPr>
        <w:t>3</w:t>
      </w:r>
      <w:r w:rsidRPr="003A112C">
        <w:rPr>
          <w:sz w:val="28"/>
          <w:szCs w:val="28"/>
        </w:rPr>
        <w:t xml:space="preserve"> человек</w:t>
      </w:r>
      <w:r w:rsidR="00C62A66">
        <w:rPr>
          <w:sz w:val="28"/>
          <w:szCs w:val="28"/>
        </w:rPr>
        <w:t>а</w:t>
      </w:r>
      <w:bookmarkStart w:id="0" w:name="_GoBack"/>
      <w:bookmarkEnd w:id="0"/>
      <w:r w:rsidR="006A1E48">
        <w:rPr>
          <w:sz w:val="28"/>
          <w:szCs w:val="28"/>
        </w:rPr>
        <w:t>, согласно прилагаемому списку</w:t>
      </w:r>
      <w:r w:rsidRPr="003A112C">
        <w:rPr>
          <w:sz w:val="28"/>
          <w:szCs w:val="28"/>
        </w:rPr>
        <w:t>.</w:t>
      </w:r>
    </w:p>
    <w:p w:rsidR="003A112C" w:rsidRPr="003A112C" w:rsidRDefault="003A112C" w:rsidP="003A112C">
      <w:pPr>
        <w:tabs>
          <w:tab w:val="left" w:pos="426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По восьмому вопросу повестки дня: </w:t>
      </w:r>
    </w:p>
    <w:p w:rsidR="003A112C" w:rsidRPr="003A112C" w:rsidRDefault="003A112C" w:rsidP="003A112C">
      <w:pPr>
        <w:tabs>
          <w:tab w:val="left" w:pos="1134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Материальное вознаграждение членам Совета директоров и ревизору не начислять и не выплачивать</w:t>
      </w:r>
      <w:r w:rsidR="002F5B57">
        <w:rPr>
          <w:sz w:val="28"/>
          <w:szCs w:val="28"/>
        </w:rPr>
        <w:t>.</w:t>
      </w:r>
    </w:p>
    <w:p w:rsidR="003A112C" w:rsidRPr="003A112C" w:rsidRDefault="003A112C" w:rsidP="003A112C">
      <w:pPr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2F5B57" w:rsidRDefault="002F5B57" w:rsidP="00177E4E">
      <w:pPr>
        <w:jc w:val="right"/>
        <w:rPr>
          <w:sz w:val="28"/>
          <w:szCs w:val="28"/>
        </w:rPr>
      </w:pPr>
    </w:p>
    <w:p w:rsidR="002F5B57" w:rsidRDefault="002F5B57" w:rsidP="00177E4E">
      <w:pPr>
        <w:jc w:val="right"/>
        <w:rPr>
          <w:sz w:val="28"/>
          <w:szCs w:val="28"/>
        </w:rPr>
      </w:pPr>
    </w:p>
    <w:p w:rsidR="006A1E48" w:rsidRDefault="006A1E48" w:rsidP="00177E4E">
      <w:pPr>
        <w:jc w:val="right"/>
        <w:rPr>
          <w:sz w:val="28"/>
          <w:szCs w:val="28"/>
        </w:rPr>
      </w:pPr>
    </w:p>
    <w:p w:rsidR="00847777" w:rsidRPr="003A112C" w:rsidRDefault="00177E4E" w:rsidP="00177E4E">
      <w:pPr>
        <w:jc w:val="right"/>
        <w:rPr>
          <w:sz w:val="28"/>
          <w:szCs w:val="28"/>
        </w:rPr>
      </w:pPr>
      <w:r w:rsidRPr="003A112C">
        <w:rPr>
          <w:sz w:val="28"/>
          <w:szCs w:val="28"/>
        </w:rPr>
        <w:t>С</w:t>
      </w:r>
      <w:r w:rsidR="008540C1" w:rsidRPr="003A112C">
        <w:rPr>
          <w:sz w:val="28"/>
          <w:szCs w:val="28"/>
        </w:rPr>
        <w:t>овет</w:t>
      </w:r>
      <w:r w:rsidRPr="003A112C">
        <w:rPr>
          <w:sz w:val="28"/>
          <w:szCs w:val="28"/>
        </w:rPr>
        <w:t xml:space="preserve"> директоров </w:t>
      </w:r>
      <w:r w:rsidR="008540C1" w:rsidRPr="003A112C">
        <w:rPr>
          <w:sz w:val="28"/>
          <w:szCs w:val="28"/>
        </w:rPr>
        <w:t>Общества</w:t>
      </w:r>
    </w:p>
    <w:sectPr w:rsidR="00847777" w:rsidRPr="003A112C" w:rsidSect="008540C1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776"/>
    <w:multiLevelType w:val="hybridMultilevel"/>
    <w:tmpl w:val="45D2DE5E"/>
    <w:lvl w:ilvl="0" w:tplc="3AB81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81C2C"/>
    <w:multiLevelType w:val="hybridMultilevel"/>
    <w:tmpl w:val="35508FCE"/>
    <w:lvl w:ilvl="0" w:tplc="3DB0D4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B201E"/>
    <w:multiLevelType w:val="hybridMultilevel"/>
    <w:tmpl w:val="AFEA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F1"/>
    <w:rsid w:val="0001099E"/>
    <w:rsid w:val="000269F1"/>
    <w:rsid w:val="00093E51"/>
    <w:rsid w:val="00177E4E"/>
    <w:rsid w:val="002950D4"/>
    <w:rsid w:val="002F5B57"/>
    <w:rsid w:val="00382329"/>
    <w:rsid w:val="003A112C"/>
    <w:rsid w:val="003C1807"/>
    <w:rsid w:val="003C5F1F"/>
    <w:rsid w:val="004530A7"/>
    <w:rsid w:val="005B107A"/>
    <w:rsid w:val="005D6E35"/>
    <w:rsid w:val="00606C98"/>
    <w:rsid w:val="006617C4"/>
    <w:rsid w:val="006A1E48"/>
    <w:rsid w:val="00717A46"/>
    <w:rsid w:val="007A057A"/>
    <w:rsid w:val="00803C0B"/>
    <w:rsid w:val="00847777"/>
    <w:rsid w:val="008540C1"/>
    <w:rsid w:val="009C702E"/>
    <w:rsid w:val="009D0D7B"/>
    <w:rsid w:val="009D3086"/>
    <w:rsid w:val="00BD5B62"/>
    <w:rsid w:val="00BE4475"/>
    <w:rsid w:val="00C62A66"/>
    <w:rsid w:val="00E83B02"/>
    <w:rsid w:val="00ED3A8F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2023-03-29T10:14:00Z</cp:lastPrinted>
  <dcterms:created xsi:type="dcterms:W3CDTF">2022-04-01T09:13:00Z</dcterms:created>
  <dcterms:modified xsi:type="dcterms:W3CDTF">2025-04-03T11:56:00Z</dcterms:modified>
</cp:coreProperties>
</file>